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BF3F91">
        <w:rPr>
          <w:rFonts w:ascii="Cambria" w:hAnsi="Cambria" w:cs="Arial"/>
          <w:b/>
          <w:bCs/>
          <w:sz w:val="22"/>
          <w:szCs w:val="22"/>
        </w:rPr>
        <w:t>2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</w:t>
      </w:r>
      <w:r w:rsidR="00BF3F91">
        <w:rPr>
          <w:rFonts w:ascii="Cambria" w:hAnsi="Cambria" w:cs="Arial"/>
          <w:bCs/>
          <w:sz w:val="22"/>
          <w:szCs w:val="22"/>
        </w:rPr>
        <w:t>U</w:t>
      </w:r>
      <w:r w:rsidR="00E816F1" w:rsidRPr="00E816F1">
        <w:rPr>
          <w:rFonts w:ascii="Cambria" w:hAnsi="Cambria" w:cs="Arial"/>
          <w:bCs/>
          <w:sz w:val="22"/>
          <w:szCs w:val="22"/>
        </w:rPr>
        <w:t>sług</w:t>
      </w:r>
      <w:r w:rsidR="00BF3F91">
        <w:rPr>
          <w:rFonts w:ascii="Cambria" w:hAnsi="Cambria" w:cs="Arial"/>
          <w:bCs/>
          <w:sz w:val="22"/>
          <w:szCs w:val="22"/>
        </w:rPr>
        <w:t>i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z zakresu gospodarki leśnej </w:t>
      </w:r>
      <w:r w:rsidR="00BF3F91">
        <w:rPr>
          <w:rFonts w:ascii="Cambria" w:hAnsi="Cambria" w:cs="Arial"/>
          <w:bCs/>
          <w:sz w:val="22"/>
          <w:szCs w:val="22"/>
        </w:rPr>
        <w:t xml:space="preserve">w latach 2020-2021 w </w:t>
      </w:r>
      <w:r w:rsidR="00E816F1" w:rsidRPr="00E816F1">
        <w:rPr>
          <w:rFonts w:ascii="Cambria" w:hAnsi="Cambria" w:cs="Arial"/>
          <w:bCs/>
          <w:sz w:val="22"/>
          <w:szCs w:val="22"/>
        </w:rPr>
        <w:t>Nadleśnictw</w:t>
      </w:r>
      <w:r w:rsidR="00BF3F91">
        <w:rPr>
          <w:rFonts w:ascii="Cambria" w:hAnsi="Cambria" w:cs="Arial"/>
          <w:bCs/>
          <w:sz w:val="22"/>
          <w:szCs w:val="22"/>
        </w:rPr>
        <w:t>ie Doświadczalnym Siemianice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89" w:rsidRDefault="00840089" w:rsidP="00E816F1">
      <w:r>
        <w:separator/>
      </w:r>
    </w:p>
  </w:endnote>
  <w:endnote w:type="continuationSeparator" w:id="0">
    <w:p w:rsidR="00840089" w:rsidRDefault="00840089" w:rsidP="00E8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E816F1" w:rsidRDefault="00A10FEA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E816F1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F2958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E816F1">
      <w:rPr>
        <w:rFonts w:ascii="Cambria" w:hAnsi="Cambria"/>
      </w:rPr>
      <w:t xml:space="preserve"> | </w:t>
    </w:r>
    <w:r w:rsidR="00E816F1">
      <w:rPr>
        <w:rFonts w:ascii="Cambria" w:hAnsi="Cambria"/>
        <w:color w:val="7F7F7F"/>
        <w:spacing w:val="60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89" w:rsidRDefault="00840089" w:rsidP="00E816F1">
      <w:r>
        <w:separator/>
      </w:r>
    </w:p>
  </w:footnote>
  <w:footnote w:type="continuationSeparator" w:id="0">
    <w:p w:rsidR="00840089" w:rsidRDefault="00840089" w:rsidP="00E81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958" w:rsidRDefault="008F2958" w:rsidP="008F2958">
    <w:pPr>
      <w:pStyle w:val="Nagwek"/>
      <w:jc w:val="right"/>
    </w:pPr>
    <w:r>
      <w:t>2/ZUL/2019</w:t>
    </w:r>
  </w:p>
  <w:p w:rsidR="008F2958" w:rsidRDefault="008F295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7A5"/>
    <w:rsid w:val="000D0191"/>
    <w:rsid w:val="000F2499"/>
    <w:rsid w:val="00153414"/>
    <w:rsid w:val="001557A5"/>
    <w:rsid w:val="002D6014"/>
    <w:rsid w:val="003028CD"/>
    <w:rsid w:val="005E47DA"/>
    <w:rsid w:val="00661664"/>
    <w:rsid w:val="006B4329"/>
    <w:rsid w:val="00754447"/>
    <w:rsid w:val="0081477F"/>
    <w:rsid w:val="00840089"/>
    <w:rsid w:val="008F1C34"/>
    <w:rsid w:val="008F2958"/>
    <w:rsid w:val="00912126"/>
    <w:rsid w:val="0094788F"/>
    <w:rsid w:val="00A10FEA"/>
    <w:rsid w:val="00A56AD3"/>
    <w:rsid w:val="00BF3F91"/>
    <w:rsid w:val="00D7550B"/>
    <w:rsid w:val="00D8325C"/>
    <w:rsid w:val="00DE7F68"/>
    <w:rsid w:val="00E8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3</cp:revision>
  <dcterms:created xsi:type="dcterms:W3CDTF">2019-10-15T07:07:00Z</dcterms:created>
  <dcterms:modified xsi:type="dcterms:W3CDTF">2019-12-13T08:06:00Z</dcterms:modified>
</cp:coreProperties>
</file>